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C" w:rsidRDefault="00B902CB" w:rsidP="00F76530">
      <w:pPr>
        <w:rPr>
          <w:rFonts w:ascii="Times New Roman" w:hAnsi="Times New Roman" w:cs="Times New Roman"/>
        </w:rPr>
      </w:pPr>
      <w:r w:rsidRPr="00B902CB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48.75pt" fillcolor="#06c" strokecolor="#9cf" strokeweight="1.5pt">
            <v:shadow on="t" color="#900"/>
            <v:textpath style="font-family:&quot;Comic Sans MS&quot;;font-size:28pt;v-text-kern:t" trim="t" fitpath="t" string="2. RAZRED"/>
          </v:shape>
        </w:pict>
      </w:r>
      <w:r w:rsidR="00CE1599">
        <w:rPr>
          <w:rFonts w:ascii="Times New Roman" w:hAnsi="Times New Roman" w:cs="Times New Roman"/>
        </w:rPr>
        <w:t xml:space="preserve">       </w:t>
      </w:r>
      <w:r w:rsidR="00EC2C9C">
        <w:rPr>
          <w:rFonts w:ascii="Times New Roman" w:hAnsi="Times New Roman" w:cs="Times New Roman"/>
        </w:rPr>
        <w:t xml:space="preserve">         </w:t>
      </w:r>
      <w:r w:rsidR="00CE1599">
        <w:rPr>
          <w:rFonts w:ascii="Times New Roman" w:hAnsi="Times New Roman" w:cs="Times New Roman"/>
        </w:rPr>
        <w:t xml:space="preserve"> </w:t>
      </w:r>
      <w:r w:rsidR="00EC2C9C">
        <w:rPr>
          <w:noProof/>
          <w:lang w:eastAsia="hr-HR"/>
        </w:rPr>
        <w:drawing>
          <wp:inline distT="0" distB="0" distL="0" distR="0">
            <wp:extent cx="1781175" cy="1904623"/>
            <wp:effectExtent l="19050" t="0" r="9525" b="0"/>
            <wp:docPr id="5" name="irc_mi" descr="http://alfa.com.hr/items_files/pictures/185/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fa.com.hr/items_files/pictures/185/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30" w:rsidRPr="00EC2C9C" w:rsidRDefault="00CE1599" w:rsidP="00F76530">
      <w:pPr>
        <w:rPr>
          <w:rFonts w:ascii="Comic Sans MS" w:hAnsi="Comic Sans MS" w:cs="Times New Roman"/>
          <w:sz w:val="24"/>
          <w:szCs w:val="24"/>
        </w:rPr>
      </w:pPr>
      <w:r w:rsidRPr="008E154D">
        <w:rPr>
          <w:rFonts w:ascii="Comic Sans MS" w:hAnsi="Comic Sans MS" w:cs="Times New Roman"/>
          <w:sz w:val="40"/>
          <w:szCs w:val="40"/>
        </w:rPr>
        <w:t>LEKTIRA</w:t>
      </w:r>
      <w:r w:rsidR="00EC2C9C">
        <w:rPr>
          <w:rFonts w:ascii="Comic Sans MS" w:hAnsi="Comic Sans MS" w:cs="Times New Roman"/>
          <w:sz w:val="40"/>
          <w:szCs w:val="40"/>
        </w:rPr>
        <w:t xml:space="preserve">                       </w:t>
      </w:r>
      <w:r w:rsidR="00EC2C9C">
        <w:rPr>
          <w:rFonts w:ascii="Comic Sans MS" w:hAnsi="Comic Sans MS" w:cs="Times New Roman"/>
          <w:sz w:val="24"/>
          <w:szCs w:val="24"/>
        </w:rPr>
        <w:t>D. Horvatić: Stanari u slonu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2955"/>
        <w:gridCol w:w="3462"/>
      </w:tblGrid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 xml:space="preserve">Andersen,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Hans</w:t>
            </w:r>
            <w:proofErr w:type="spellEnd"/>
            <w:r w:rsidRPr="008E154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 xml:space="preserve"> Christian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Bajke (izbor)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Ivica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Durica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: Male ljubavi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Collodi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Carlo</w:t>
            </w:r>
            <w:proofErr w:type="spellEnd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Pinokio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>Čapek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 xml:space="preserve">,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>Karel</w:t>
            </w:r>
            <w:proofErr w:type="spellEnd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>Poštarska bajka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Hercigonja, Želimir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Poštar zeko Brzonogi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Vodenjak i stara kruška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Prašnjavko</w:t>
            </w:r>
            <w:proofErr w:type="spellEnd"/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>Kjel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r-HR"/>
              </w:rPr>
              <w:t xml:space="preserve"> crna labud ptica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Horvatić, Dubravko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Stanari u slonu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Iveljić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Nada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Božićna bajka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Nebeske barke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Pronađeno blago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Milne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Alan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Aleksander</w:t>
            </w:r>
            <w:proofErr w:type="spellEnd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Medo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Winnie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zvani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Pooh</w:t>
            </w:r>
            <w:proofErr w:type="spellEnd"/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Mravunac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Larisa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Dječak u zvjezdanim čizmama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Muck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Desa</w:t>
            </w:r>
            <w:proofErr w:type="spellEnd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Anica i Jakov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Anica i sportski dan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Peroci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Ela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Djeco, laku noć (izbor)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Peterlik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Huseinović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Andrea</w:t>
            </w:r>
            <w:proofErr w:type="spellEnd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B902CB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6" w:history="1">
              <w:r w:rsidR="008E154D" w:rsidRPr="008E154D">
                <w:rPr>
                  <w:rFonts w:ascii="Comic Sans MS" w:eastAsia="Times New Roman" w:hAnsi="Comic Sans MS" w:cs="Times New Roman"/>
                  <w:sz w:val="24"/>
                  <w:szCs w:val="24"/>
                  <w:u w:val="single"/>
                  <w:lang w:eastAsia="hr-HR"/>
                </w:rPr>
                <w:t>Plavo nebo</w:t>
              </w:r>
            </w:hyperlink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B902CB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7" w:history="1">
              <w:proofErr w:type="spellStart"/>
              <w:r w:rsidR="008E154D" w:rsidRPr="008E154D">
                <w:rPr>
                  <w:rFonts w:ascii="Comic Sans MS" w:eastAsia="Times New Roman" w:hAnsi="Comic Sans MS" w:cs="Times New Roman"/>
                  <w:sz w:val="24"/>
                  <w:szCs w:val="24"/>
                  <w:u w:val="single"/>
                  <w:lang w:eastAsia="hr-HR"/>
                </w:rPr>
                <w:t>Ciconia</w:t>
              </w:r>
              <w:proofErr w:type="spellEnd"/>
              <w:r w:rsidR="008E154D" w:rsidRPr="008E154D">
                <w:rPr>
                  <w:rFonts w:ascii="Comic Sans MS" w:eastAsia="Times New Roman" w:hAnsi="Comic Sans MS" w:cs="Times New Roman"/>
                  <w:sz w:val="24"/>
                  <w:szCs w:val="24"/>
                  <w:u w:val="single"/>
                  <w:lang w:eastAsia="hr-HR"/>
                </w:rPr>
                <w:t xml:space="preserve"> </w:t>
              </w:r>
              <w:proofErr w:type="spellStart"/>
              <w:r w:rsidR="008E154D" w:rsidRPr="008E154D">
                <w:rPr>
                  <w:rFonts w:ascii="Comic Sans MS" w:eastAsia="Times New Roman" w:hAnsi="Comic Sans MS" w:cs="Times New Roman"/>
                  <w:sz w:val="24"/>
                  <w:szCs w:val="24"/>
                  <w:u w:val="single"/>
                  <w:lang w:eastAsia="hr-HR"/>
                </w:rPr>
                <w:t>ciconia</w:t>
              </w:r>
              <w:proofErr w:type="spellEnd"/>
            </w:hyperlink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Perrault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Charles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Bajke (izbor)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Prosenjak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Božidar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Miš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Videk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Nevenka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Pismo iz 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Zelengrada</w:t>
            </w:r>
            <w:proofErr w:type="spellEnd"/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Zidar-</w:t>
            </w: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Bogadi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Nada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Sretan cvrčak</w:t>
            </w:r>
          </w:p>
        </w:tc>
      </w:tr>
      <w:tr w:rsidR="008E154D" w:rsidRPr="008E154D" w:rsidTr="008E154D">
        <w:trPr>
          <w:trHeight w:val="300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Zvrko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Ratko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Grga Čvarak</w:t>
            </w:r>
          </w:p>
        </w:tc>
      </w:tr>
      <w:tr w:rsidR="008E154D" w:rsidRPr="008E154D" w:rsidTr="008E154D">
        <w:trPr>
          <w:trHeight w:val="315"/>
          <w:tblCellSpacing w:w="0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Željeznjak</w:t>
            </w:r>
            <w:proofErr w:type="spellEnd"/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Mila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E154D" w:rsidRPr="008E154D" w:rsidRDefault="008E154D" w:rsidP="008E15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8E154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Sretne priče</w:t>
            </w:r>
          </w:p>
        </w:tc>
      </w:tr>
    </w:tbl>
    <w:p w:rsidR="00D670F6" w:rsidRDefault="00D670F6" w:rsidP="008E154D"/>
    <w:p w:rsidR="00B90999" w:rsidRDefault="004C6F57" w:rsidP="008E154D">
      <w:r w:rsidRPr="004C6F57">
        <w:lastRenderedPageBreak/>
        <w:drawing>
          <wp:inline distT="0" distB="0" distL="0" distR="0">
            <wp:extent cx="2209800" cy="1130796"/>
            <wp:effectExtent l="19050" t="0" r="0" b="0"/>
            <wp:docPr id="2" name="Slika 6" descr="https://encrypted-tbn3.gstatic.com/images?q=tbn:ANd9GcSRUGKVAjZYPiHZPZE-8KTpPHQFJN1S_UjXdg5A-X-evqDtPNw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UGKVAjZYPiHZPZE-8KTpPHQFJN1S_UjXdg5A-X-evqDtPNwIj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2007008" cy="1129284"/>
            <wp:effectExtent l="19050" t="0" r="0" b="0"/>
            <wp:docPr id="1" name="irc_mi" descr="http://www.restart.si/library/36/800/450/1/vud_kau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start.si/library/36/800/450/1/vud_kaub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81" cy="11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205"/>
        <w:gridCol w:w="33"/>
        <w:gridCol w:w="3920"/>
        <w:gridCol w:w="60"/>
      </w:tblGrid>
      <w:tr w:rsidR="00B90999" w:rsidRPr="00B90999" w:rsidTr="004C6F57">
        <w:trPr>
          <w:trHeight w:val="720"/>
          <w:tblCellSpacing w:w="0" w:type="dxa"/>
        </w:trPr>
        <w:tc>
          <w:tcPr>
            <w:tcW w:w="3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B90999" w:rsidRDefault="00B90999" w:rsidP="00B9099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hr-HR"/>
              </w:rPr>
            </w:pPr>
            <w:r w:rsidRPr="00B90999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hr-HR"/>
              </w:rPr>
              <w:t> </w:t>
            </w:r>
            <w:r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hr-HR"/>
              </w:rPr>
              <w:t>2</w:t>
            </w:r>
            <w:r w:rsidRPr="00B90999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hr-HR"/>
              </w:rPr>
              <w:t>. razred</w:t>
            </w:r>
          </w:p>
        </w:tc>
        <w:tc>
          <w:tcPr>
            <w:tcW w:w="4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999" w:rsidRPr="00EC2C9C" w:rsidRDefault="00B90999" w:rsidP="00B90999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b/>
                <w:sz w:val="36"/>
                <w:szCs w:val="36"/>
                <w:lang w:eastAsia="hr-HR"/>
              </w:rPr>
              <w:t>POPIS FILMOVA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Vrbanić</w:t>
            </w:r>
            <w:proofErr w:type="spellEnd"/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0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Svi crteži grada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Vukotić</w:t>
            </w:r>
            <w:proofErr w:type="spellEnd"/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1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 xml:space="preserve">Kauboj </w:t>
              </w:r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Jimmy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Z. Grgić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2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Posjet iz svemira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A. Marks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3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Kako je Ana kupila kruh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M. Lovrić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4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Putovanje plavog lonca </w:t>
              </w:r>
            </w:hyperlink>
            <w:r w:rsidR="00B90999" w:rsidRPr="00EC2C9C">
              <w:rPr>
                <w:rFonts w:ascii="Comic Sans MS" w:eastAsia="Times New Roman" w:hAnsi="Comic Sans MS" w:cs="Times New Roman"/>
                <w:color w:val="0000CD"/>
                <w:sz w:val="24"/>
                <w:szCs w:val="24"/>
                <w:lang w:eastAsia="hr-HR"/>
              </w:rPr>
              <w:t>, </w:t>
            </w:r>
            <w:hyperlink r:id="rId15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Ružno pače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Lj</w:t>
            </w:r>
            <w:proofErr w:type="spellEnd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Jojić</w:t>
            </w:r>
            <w:proofErr w:type="spellEnd"/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6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Svinjar</w:t>
              </w:r>
            </w:hyperlink>
            <w:r w:rsidR="00B90999" w:rsidRPr="00EC2C9C">
              <w:rPr>
                <w:rFonts w:ascii="Comic Sans MS" w:eastAsia="Times New Roman" w:hAnsi="Comic Sans MS" w:cs="Times New Roman"/>
                <w:color w:val="0000CD"/>
                <w:sz w:val="24"/>
                <w:szCs w:val="24"/>
                <w:lang w:eastAsia="hr-HR"/>
              </w:rPr>
              <w:t>, </w:t>
            </w:r>
            <w:hyperlink r:id="rId17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Kraljevna na zrnu graška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K. Golik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8" w:history="1"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Gliša</w:t>
              </w:r>
              <w:proofErr w:type="spellEnd"/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 xml:space="preserve">, Raka i </w:t>
              </w:r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Njaka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M. Jović  i S. 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Fabrio</w:t>
            </w:r>
            <w:proofErr w:type="spellEnd"/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9" w:history="1"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 xml:space="preserve">Metla i </w:t>
              </w:r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CD"/>
                  <w:sz w:val="24"/>
                  <w:szCs w:val="24"/>
                  <w:u w:val="single"/>
                  <w:lang w:eastAsia="hr-HR"/>
                </w:rPr>
                <w:t>Metlenko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W. Disney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Snjeguljica i sedam patuljaka ili Pinokio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Filmovi iz serije kratkih animiranih i komičnih filmova o </w:t>
            </w:r>
          </w:p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20" w:history="1"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Loleku</w:t>
              </w:r>
              <w:proofErr w:type="spellEnd"/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i </w:t>
              </w:r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Boleku</w:t>
              </w:r>
              <w:proofErr w:type="spellEnd"/>
            </w:hyperlink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 </w:t>
            </w:r>
            <w:hyperlink r:id="rId21" w:history="1"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Tomu i </w:t>
              </w:r>
              <w:proofErr w:type="spellStart"/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Jerryju</w:t>
              </w:r>
              <w:proofErr w:type="spellEnd"/>
            </w:hyperlink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 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begin"/>
            </w:r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instrText xml:space="preserve"> HYPERLINK "http://www.youtube.com/profile?annotation_id=annotation_431498&amp;feature=iv&amp;src_vid=PnNSg2bLW9E&amp;user=VolterraChannel" \l "grid/user/413995BD0C8F0639" </w:instrText>
            </w: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separate"/>
            </w:r>
            <w:r w:rsidR="00B90999" w:rsidRPr="00EC2C9C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eastAsia="hr-HR"/>
              </w:rPr>
              <w:t>Mickeyu</w:t>
            </w:r>
            <w:proofErr w:type="spellEnd"/>
            <w:r w:rsidR="00B90999" w:rsidRPr="00EC2C9C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Mouseu</w:t>
            </w: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end"/>
            </w:r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</w:p>
          <w:p w:rsidR="00B90999" w:rsidRPr="00EC2C9C" w:rsidRDefault="00B902CB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22" w:history="1">
              <w:r w:rsidR="00B90999" w:rsidRPr="00EC2C9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Profesoru Baltazaru</w:t>
              </w:r>
            </w:hyperlink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i </w:t>
            </w:r>
            <w:proofErr w:type="spellStart"/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begin"/>
            </w:r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instrText xml:space="preserve"> HYPERLINK "http://www.youtube.com/results?filters=hd&amp;search_query=charlie+chaplin&amp;lclk=hd" </w:instrText>
            </w: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separate"/>
            </w:r>
            <w:r w:rsidR="00B90999" w:rsidRPr="00EC2C9C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eastAsia="hr-HR"/>
              </w:rPr>
              <w:t>Charlie</w:t>
            </w:r>
            <w:proofErr w:type="spellEnd"/>
            <w:r w:rsidR="00B90999" w:rsidRPr="00EC2C9C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Chaplinu</w:t>
            </w: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end"/>
            </w:r>
            <w:r w:rsidR="00B90999"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09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90999" w:rsidRPr="00B90999" w:rsidTr="004C6F57">
        <w:trPr>
          <w:trHeight w:val="3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11. </w:t>
            </w:r>
          </w:p>
        </w:tc>
        <w:tc>
          <w:tcPr>
            <w:tcW w:w="70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0999" w:rsidRPr="00EC2C9C" w:rsidRDefault="00B90999" w:rsidP="00B9099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EC2C9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Televizijske emisije s tematikom doma, škole i zavičaja</w:t>
            </w:r>
          </w:p>
        </w:tc>
        <w:tc>
          <w:tcPr>
            <w:tcW w:w="0" w:type="auto"/>
            <w:vAlign w:val="center"/>
            <w:hideMark/>
          </w:tcPr>
          <w:p w:rsidR="00B90999" w:rsidRPr="00B90999" w:rsidRDefault="00B90999" w:rsidP="00B9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90999" w:rsidRPr="008E154D" w:rsidRDefault="00B90999" w:rsidP="008E154D"/>
    <w:sectPr w:rsidR="00B90999" w:rsidRPr="008E154D" w:rsidSect="003236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530"/>
    <w:rsid w:val="00236CB9"/>
    <w:rsid w:val="004C6F57"/>
    <w:rsid w:val="006C1188"/>
    <w:rsid w:val="00702EA5"/>
    <w:rsid w:val="008E154D"/>
    <w:rsid w:val="00B902CB"/>
    <w:rsid w:val="00B90999"/>
    <w:rsid w:val="00BE2B93"/>
    <w:rsid w:val="00C45959"/>
    <w:rsid w:val="00CE1599"/>
    <w:rsid w:val="00CE3FBE"/>
    <w:rsid w:val="00D670F6"/>
    <w:rsid w:val="00EC2C9C"/>
    <w:rsid w:val="00F40C6E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8E15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altazar.carnet.hr/media/kako-je-ana-kupila-kruh" TargetMode="External"/><Relationship Id="rId18" Type="http://schemas.openxmlformats.org/officeDocument/2006/relationships/hyperlink" Target="https://baltazar.carnet.hr/media/glisa-raka-nja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HCbtNX7HAl4Lk" TargetMode="External"/><Relationship Id="rId7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2" Type="http://schemas.openxmlformats.org/officeDocument/2006/relationships/hyperlink" Target="https://baltazar.carnet.hr/media/posjet-iz-svemira" TargetMode="External"/><Relationship Id="rId17" Type="http://schemas.openxmlformats.org/officeDocument/2006/relationships/hyperlink" Target="https://baltazar.carnet.hr/media/kraljevna-na-zrnu-gra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ltazar.carnet.hr/media/svinjar" TargetMode="External"/><Relationship Id="rId20" Type="http://schemas.openxmlformats.org/officeDocument/2006/relationships/hyperlink" Target="http://www.youtube.com/watch?v=kGcevt1tzYs&amp;list=PL10092734350AD5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1" Type="http://schemas.openxmlformats.org/officeDocument/2006/relationships/hyperlink" Target="https://baltazar.carnet.hr/media/kauboj-jimm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altazar.carnet.hr/media/ruzno-p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ltazar.carnet.hr/media/svi-crtezi-grada" TargetMode="External"/><Relationship Id="rId19" Type="http://schemas.openxmlformats.org/officeDocument/2006/relationships/hyperlink" Target="https://baltazar.carnet.hr/media/metla-i-metlen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altazar.carnet.hr/media/putovanje-plavog-lonca" TargetMode="External"/><Relationship Id="rId22" Type="http://schemas.openxmlformats.org/officeDocument/2006/relationships/hyperlink" Target="https://baltazar.carnet.hr/media?q=profesor+baltazar&amp;show=popula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C538-C2BC-4D47-9207-CC8861A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Beg</cp:lastModifiedBy>
  <cp:revision>12</cp:revision>
  <dcterms:created xsi:type="dcterms:W3CDTF">2014-10-25T08:42:00Z</dcterms:created>
  <dcterms:modified xsi:type="dcterms:W3CDTF">2014-12-26T12:45:00Z</dcterms:modified>
</cp:coreProperties>
</file>